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f576957a204c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ROGER SUSHI AS</w:t>
      </w:r>
    </w:p>
    <w:sectPr>
      <w:headerReference xmlns:r="http://schemas.openxmlformats.org/officeDocument/2006/relationships" w:type="default" r:id="R90debcb17f0e404e"/>
      <w:footerReference xmlns:r="http://schemas.openxmlformats.org/officeDocument/2006/relationships" w:type="default" r:id="Ra60569d782cc48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ROGER SUSHI AS   ·   Org.nr 997 315 898   ·   c/o Roger Asakil Joya, Dreierveien 21   ·   4321 SANDNES   ·   roger@sabi.no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ROGER SUSHI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debcb17f0e404e" /><Relationship Type="http://schemas.openxmlformats.org/officeDocument/2006/relationships/footer" Target="/word/footer1.xml" Id="Ra60569d782cc480e" /></Relationships>
</file>