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334e1f2c0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NYALI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f3515e63f28540be"/>
      <w:footerReference xmlns:r="http://schemas.openxmlformats.org/officeDocument/2006/relationships" w:type="default" r:id="R9054981e4070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15e63f28540be" /><Relationship Type="http://schemas.openxmlformats.org/officeDocument/2006/relationships/footer" Target="/word/footer1.xml" Id="R9054981e40704463" /></Relationships>
</file>