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44613303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NERO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NERO CAPITAL AS</w:t>
      </w:r>
    </w:p>
    <w:sectPr>
      <w:headerReference xmlns:r="http://schemas.openxmlformats.org/officeDocument/2006/relationships" w:type="default" r:id="Rbc2932a32ddb4846"/>
      <w:footerReference xmlns:r="http://schemas.openxmlformats.org/officeDocument/2006/relationships" w:type="default" r:id="R7812f98c03fb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932a32ddb4846" /><Relationship Type="http://schemas.openxmlformats.org/officeDocument/2006/relationships/footer" Target="/word/footer1.xml" Id="R7812f98c03fb42df" /></Relationships>
</file>