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90fb6e6a745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NYVOLL AS</w:t>
      </w:r>
    </w:p>
    <w:sectPr>
      <w:headerReference xmlns:r="http://schemas.openxmlformats.org/officeDocument/2006/relationships" w:type="default" r:id="R712acb1584694cef"/>
      <w:footerReference xmlns:r="http://schemas.openxmlformats.org/officeDocument/2006/relationships" w:type="default" r:id="R94ead6323800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NYVOLL AS   ·   Org.nr 997 656 407   ·   Edvard Griegsvei 80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acb1584694cef" /><Relationship Type="http://schemas.openxmlformats.org/officeDocument/2006/relationships/footer" Target="/word/footer1.xml" Id="R94ead63238004dc0" /></Relationships>
</file>