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442a523d9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KAURI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KAURI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5a20293f84526"/>
      <w:footerReference xmlns:r="http://schemas.openxmlformats.org/officeDocument/2006/relationships" w:type="default" r:id="R9a766c92454e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KAURI EIENDOM AS   ·   Org.nr 997 717 007   ·   c/o Yngvar Tov Herbjørnssønn, Åsbrekka 21   ·   0790 OSLO   ·   yngvarth@gmail.com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KAURI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5a20293f84526" /><Relationship Type="http://schemas.openxmlformats.org/officeDocument/2006/relationships/footer" Target="/word/footer1.xml" Id="R9a766c92454e4a92" /></Relationships>
</file>