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40d89bb982471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ROSENLUNDEN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ROSENLUNDEN AS</w:t>
      </w:r>
    </w:p>
    <w:sectPr>
      <w:headerReference xmlns:r="http://schemas.openxmlformats.org/officeDocument/2006/relationships" w:type="default" r:id="R1e758399c1bc4ffa"/>
      <w:footerReference xmlns:r="http://schemas.openxmlformats.org/officeDocument/2006/relationships" w:type="default" r:id="R4b642dda99334d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ROSENLUNDEN AS   ·   Org.nr 997 980 409   ·   Jarlsøveien 84   ·   3124 TØNSBERG   ·   Tlf. 33 32 48 64   ·   tryge.ardahl@sf-nett.no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ROSENLUNDEN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758399c1bc4ffa" /><Relationship Type="http://schemas.openxmlformats.org/officeDocument/2006/relationships/footer" Target="/word/footer1.xml" Id="R4b642dda99334d23" /></Relationships>
</file>