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f0d020509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SVACHRIS AS</w:t>
      </w:r>
    </w:p>
    <w:sectPr>
      <w:headerReference xmlns:r="http://schemas.openxmlformats.org/officeDocument/2006/relationships" w:type="default" r:id="R44a92bfef3c24380"/>
      <w:footerReference xmlns:r="http://schemas.openxmlformats.org/officeDocument/2006/relationships" w:type="default" r:id="Re7eba11871d7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SVACHRIS AS   ·   Org.nr 998 415 225   ·   Buntmakergata 4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SVACHRIS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92bfef3c24380" /><Relationship Type="http://schemas.openxmlformats.org/officeDocument/2006/relationships/footer" Target="/word/footer1.xml" Id="Re7eba11871d74646" /></Relationships>
</file>