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1a4748c3548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HÅKON HANSSEN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HÅKON HANSSEN AS</w:t>
      </w:r>
    </w:p>
    <w:sectPr>
      <w:headerReference xmlns:r="http://schemas.openxmlformats.org/officeDocument/2006/relationships" w:type="default" r:id="R200d4c574fa94953"/>
      <w:footerReference xmlns:r="http://schemas.openxmlformats.org/officeDocument/2006/relationships" w:type="default" r:id="Re0b7a5085f17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HÅKON HANSSEN AS   ·   Org.nr 998 419 026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HÅKON HANSSEN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d4c574fa94953" /><Relationship Type="http://schemas.openxmlformats.org/officeDocument/2006/relationships/footer" Target="/word/footer1.xml" Id="Re0b7a5085f174f46" /></Relationships>
</file>