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88c705c3a43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KVAKS CORPORATE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KVAKS CORPORATE AS</w:t>
      </w:r>
    </w:p>
    <w:sectPr>
      <w:headerReference xmlns:r="http://schemas.openxmlformats.org/officeDocument/2006/relationships" w:type="default" r:id="R45f2b6b3ba9a4e24"/>
      <w:footerReference xmlns:r="http://schemas.openxmlformats.org/officeDocument/2006/relationships" w:type="default" r:id="R059a8a793717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KVAKS CORPORATE AS   ·   Org.nr 998 701 066   ·   Djupsjøveien 51   ·   7375 RØROS   ·   lars@kvaks.no   ·   kvaks.no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KVAKS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2b6b3ba9a4e24" /><Relationship Type="http://schemas.openxmlformats.org/officeDocument/2006/relationships/footer" Target="/word/footer1.xml" Id="R059a8a7937174e16" /></Relationships>
</file>