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fa71935dc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NUMERI INVEST AS</w:t>
      </w:r>
    </w:p>
    <w:sectPr>
      <w:headerReference xmlns:r="http://schemas.openxmlformats.org/officeDocument/2006/relationships" w:type="default" r:id="Rb1bb4a28ec0a4fcf"/>
      <w:footerReference xmlns:r="http://schemas.openxmlformats.org/officeDocument/2006/relationships" w:type="default" r:id="R1ed276cac66c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NUMERI INVEST AS   ·   Org.nr 998 824 699   ·   Børkeveien 16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b4a28ec0a4fcf" /><Relationship Type="http://schemas.openxmlformats.org/officeDocument/2006/relationships/footer" Target="/word/footer1.xml" Id="R1ed276cac66c4992" /></Relationships>
</file>