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73c61bfaca41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ALCHEMY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ALCHEMY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fdac79aea44e47"/>
      <w:footerReference xmlns:r="http://schemas.openxmlformats.org/officeDocument/2006/relationships" w:type="default" r:id="Rdd0db9e9e7cb42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ALCHEMY HOLDING AS   ·   Org.nr 998 872 324   ·   Bernt Balchens vei 44   ·   1364 FORNEBU   ·   jarlebirkeland@alchemytrading.no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ALCHEMY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dac79aea44e47" /><Relationship Type="http://schemas.openxmlformats.org/officeDocument/2006/relationships/footer" Target="/word/footer1.xml" Id="Rdd0db9e9e7cb4246" /></Relationships>
</file>