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28066be2c849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UNIC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UNIC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ee670891874e4a"/>
      <w:footerReference xmlns:r="http://schemas.openxmlformats.org/officeDocument/2006/relationships" w:type="default" r:id="R5d4eb9bac1e440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UNIC REVISJON AS   ·   Org.nr 999 327 885   ·   Grensen 15   ·   0159 OSLO   ·   Tlf. 22 44 22 99   ·   post@unicrevisjon.no   ·   www.unicrevisjon.no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UNIC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ee670891874e4a" /><Relationship Type="http://schemas.openxmlformats.org/officeDocument/2006/relationships/footer" Target="/word/footer1.xml" Id="R5d4eb9bac1e440c5" /></Relationships>
</file>