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d90549dee41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UNIC REVISJON AS</w:t>
      </w:r>
    </w:p>
    <w:sectPr>
      <w:headerReference xmlns:r="http://schemas.openxmlformats.org/officeDocument/2006/relationships" w:type="default" r:id="R3444164505984bf4"/>
      <w:footerReference xmlns:r="http://schemas.openxmlformats.org/officeDocument/2006/relationships" w:type="default" r:id="Ra714c644083f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UNIC REVISJON AS   ·   Org.nr 999 327 885   ·   Grensen 15   ·   0159 OSLO   ·   Tlf. 22 44 22 99   ·   post@unicrevisjon.no   ·   www.unicrevisjon.no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4164505984bf4" /><Relationship Type="http://schemas.openxmlformats.org/officeDocument/2006/relationships/footer" Target="/word/footer1.xml" Id="Ra714c644083f4d02" /></Relationships>
</file>