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58781e25e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26c28cff84544c96"/>
      <w:footerReference xmlns:r="http://schemas.openxmlformats.org/officeDocument/2006/relationships" w:type="default" r:id="Rbc23753accd7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28cff84544c96" /><Relationship Type="http://schemas.openxmlformats.org/officeDocument/2006/relationships/footer" Target="/word/footer1.xml" Id="Rbc23753accd74528" /></Relationships>
</file>