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10f4bedda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STENHAUG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STENHAUG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aed4f78424642"/>
      <w:footerReference xmlns:r="http://schemas.openxmlformats.org/officeDocument/2006/relationships" w:type="default" r:id="R43eb731b7fdb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aed4f78424642" /><Relationship Type="http://schemas.openxmlformats.org/officeDocument/2006/relationships/footer" Target="/word/footer1.xml" Id="R43eb731b7fdb47a0" /></Relationships>
</file>